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qodana-community-linters-agreement"/>
      <w:bookmarkEnd w:id="21"/>
      <w:r>
        <w:t xml:space="preserve">Qodana Community Linters Agreement</w:t>
      </w:r>
    </w:p>
    <w:p>
      <w:pPr>
        <w:pStyle w:val="FirstParagraph"/>
      </w:pPr>
      <w:r>
        <w:rPr>
          <w:b/>
        </w:rPr>
        <w:t xml:space="preserve">Version 1.2, effective as of August 5th, 2024</w:t>
      </w:r>
    </w:p>
    <w:p>
      <w:pPr>
        <w:pStyle w:val="BodyText"/>
      </w:pPr>
      <w:r>
        <w:t xml:space="preserve">IMPORTANT! READ CAREFULLY:</w:t>
      </w:r>
    </w:p>
    <w:p>
      <w:pPr>
        <w:pStyle w:val="BodyText"/>
      </w:pPr>
      <w:r>
        <w:t xml:space="preserve">THIS IS A LEGAL AGREEMENT. BY CLICKING ON THE</w:t>
      </w:r>
      <w:r>
        <w:t xml:space="preserve"> </w:t>
      </w:r>
      <w:r>
        <w:t xml:space="preserve">“</w:t>
      </w:r>
      <w:r>
        <w:t xml:space="preserve">I AGREE</w:t>
      </w:r>
      <w:r>
        <w:t xml:space="preserve">”</w:t>
      </w:r>
      <w:r>
        <w:t xml:space="preserve"> </w:t>
      </w:r>
      <w:r>
        <w:t xml:space="preserve">(OR SIMILAR) BUTTON THAT IS PRESENTED TO CUSTOMER AT THE</w:t>
      </w:r>
      <w:r>
        <w:t xml:space="preserve"> </w:t>
      </w:r>
      <w:r>
        <w:t xml:space="preserve">TIME OF CUSTOMER’S PURCHASE, OR BY DOWNLOADING, INSTALLING, COPYING, SAVING ON CUSTOMER’S DEVICE, OR OTHERWISE</w:t>
      </w:r>
      <w:r>
        <w:t xml:space="preserve"> </w:t>
      </w:r>
      <w:r>
        <w:t xml:space="preserve">USING JETBRAINS SOFTWARE, SUPPORT, OR PRODUCTS, CUSTOMER BECOMES A PARTY TO THIS AGREEMENT AND CUSTOMER CONSENTS</w:t>
      </w:r>
      <w:r>
        <w:t xml:space="preserve"> </w:t>
      </w:r>
      <w:r>
        <w:t xml:space="preserve">TO BE BOUND BY ALL THE TERMS AND CONDITIONS SET FORTH BELOW.</w:t>
      </w:r>
    </w:p>
    <w:p>
      <w:pPr>
        <w:pStyle w:val="BodyText"/>
      </w:pPr>
      <w:r>
        <w:t xml:space="preserve">JetBrains and Customer may each also be referred to individually as a</w:t>
      </w:r>
      <w:r>
        <w:t xml:space="preserve"> </w:t>
      </w:r>
      <w:r>
        <w:t xml:space="preserve">“</w:t>
      </w:r>
      <w:r>
        <w:t xml:space="preserve">Party</w:t>
      </w:r>
      <w:r>
        <w:t xml:space="preserve">”</w:t>
      </w:r>
      <w:r>
        <w:t xml:space="preserve"> </w:t>
      </w:r>
      <w:r>
        <w:t xml:space="preserve">or jointly as the</w:t>
      </w:r>
      <w:r>
        <w:t xml:space="preserve"> </w:t>
      </w:r>
      <w:r>
        <w:t xml:space="preserve">“</w:t>
      </w:r>
      <w:r>
        <w:t xml:space="preserve">Parties</w:t>
      </w:r>
      <w:r>
        <w:t xml:space="preserve">”</w:t>
      </w:r>
      <w:r>
        <w:t xml:space="preserve">.</w:t>
      </w:r>
    </w:p>
    <w:p>
      <w:pPr>
        <w:pStyle w:val="Heading4"/>
      </w:pPr>
      <w:bookmarkStart w:id="22" w:name="parties"/>
      <w:bookmarkEnd w:id="22"/>
      <w:r>
        <w:t xml:space="preserve">1. PARTIES</w:t>
      </w:r>
    </w:p>
    <w:p>
      <w:pPr>
        <w:pStyle w:val="FirstParagraph"/>
      </w:pPr>
      <w:r>
        <w:t xml:space="preserve">1.1. “</w:t>
      </w:r>
      <w:r>
        <w:rPr>
          <w:b/>
        </w:rPr>
        <w:t xml:space="preserve">Customer</w:t>
      </w:r>
      <w:r>
        <w:t xml:space="preserve">” or “</w:t>
      </w:r>
      <w:r>
        <w:rPr>
          <w:b/>
        </w:rPr>
        <w:t xml:space="preserve">you</w:t>
      </w:r>
      <w:r>
        <w:t xml:space="preserve">” means either a natural person or a legal entity,</w:t>
      </w:r>
      <w:r>
        <w:t xml:space="preserve"> </w:t>
      </w:r>
      <w:r>
        <w:t xml:space="preserve">entering into and exercising rights under this Agreement. In case of a customer who is a legal entity, Customer</w:t>
      </w:r>
      <w:r>
        <w:t xml:space="preserve"> </w:t>
      </w:r>
      <w:r>
        <w:t xml:space="preserve">includes its Affiliates.</w:t>
      </w:r>
    </w:p>
    <w:p>
      <w:pPr>
        <w:pStyle w:val="BodyText"/>
      </w:pPr>
      <w:r>
        <w:t xml:space="preserve">1.2. “</w:t>
      </w:r>
      <w:r>
        <w:rPr>
          <w:b/>
        </w:rPr>
        <w:t xml:space="preserve">JetBrains</w:t>
      </w:r>
      <w:r>
        <w:t xml:space="preserve">” or “</w:t>
      </w:r>
      <w:r>
        <w:rPr>
          <w:b/>
        </w:rPr>
        <w:t xml:space="preserve">we</w:t>
      </w:r>
      <w:r>
        <w:t xml:space="preserve">” means JetBrains s.r.o., having its principal place of</w:t>
      </w:r>
      <w:r>
        <w:t xml:space="preserve"> </w:t>
      </w:r>
      <w:r>
        <w:t xml:space="preserve">business at Na Hrebenech II 1718/8, Prague, 14000, Czech Republic, registered in the Commercial Register</w:t>
      </w:r>
      <w:r>
        <w:t xml:space="preserve"> </w:t>
      </w:r>
      <w:r>
        <w:t xml:space="preserve">maintained by the Municipal Court of Prague, Section C, File 86211, ID No.: 265 02 275.</w:t>
      </w:r>
    </w:p>
    <w:p>
      <w:pPr>
        <w:pStyle w:val="Heading4"/>
      </w:pPr>
      <w:bookmarkStart w:id="23" w:name="definitions"/>
      <w:bookmarkEnd w:id="23"/>
      <w:r>
        <w:t xml:space="preserve">2. DEFINITIONS</w:t>
      </w:r>
    </w:p>
    <w:p>
      <w:pPr>
        <w:pStyle w:val="FirstParagraph"/>
      </w:pPr>
      <w:r>
        <w:t xml:space="preserve">2.1. “</w:t>
      </w:r>
      <w:r>
        <w:rPr>
          <w:b/>
        </w:rPr>
        <w:t xml:space="preserve">Affiliate</w:t>
      </w:r>
      <w:r>
        <w:t xml:space="preserve">” means, with respect to any Party, any entity that directly, or indirectly</w:t>
      </w:r>
      <w:r>
        <w:t xml:space="preserve"> </w:t>
      </w:r>
      <w:r>
        <w:t xml:space="preserve">through one or more intermediaries, controls, is controlled by, or is under common control of such Party;</w:t>
      </w:r>
      <w:r>
        <w:t xml:space="preserve"> </w:t>
      </w:r>
      <w:r>
        <w:t xml:space="preserve">“</w:t>
      </w:r>
      <w:r>
        <w:t xml:space="preserve">control</w:t>
      </w:r>
      <w:r>
        <w:t xml:space="preserve">”</w:t>
      </w:r>
      <w:r>
        <w:t xml:space="preserve"> </w:t>
      </w:r>
      <w:r>
        <w:t xml:space="preserve">for such purposes means , direct or indirect, power to direct or affect the direction of the</w:t>
      </w:r>
      <w:r>
        <w:t xml:space="preserve"> </w:t>
      </w:r>
      <w:r>
        <w:t xml:space="preserve">management and policies of a person or entity, whether through the ownership of voting securities, by contract,</w:t>
      </w:r>
      <w:r>
        <w:t xml:space="preserve"> </w:t>
      </w:r>
      <w:r>
        <w:t xml:space="preserve">or otherwise.</w:t>
      </w:r>
    </w:p>
    <w:p>
      <w:pPr>
        <w:pStyle w:val="BodyText"/>
      </w:pPr>
      <w:r>
        <w:t xml:space="preserve">2.2. “</w:t>
      </w:r>
      <w:r>
        <w:rPr>
          <w:b/>
        </w:rPr>
        <w:t xml:space="preserve">Agreement</w:t>
      </w:r>
      <w:r>
        <w:t xml:space="preserve">” means this Qodana Community Linters Agreement.</w:t>
      </w:r>
    </w:p>
    <w:p>
      <w:pPr>
        <w:pStyle w:val="BodyText"/>
      </w:pPr>
      <w:r>
        <w:t xml:space="preserve">2.3. “</w:t>
      </w:r>
      <w:r>
        <w:rPr>
          <w:b/>
        </w:rPr>
        <w:t xml:space="preserve">Machine</w:t>
      </w:r>
      <w:r>
        <w:t xml:space="preserve">” means a computing device used exclusively by Customer to run Qodana Community.</w:t>
      </w:r>
    </w:p>
    <w:p>
      <w:pPr>
        <w:pStyle w:val="BodyText"/>
      </w:pPr>
      <w:r>
        <w:t xml:space="preserve">2.5. “</w:t>
      </w:r>
      <w:r>
        <w:rPr>
          <w:b/>
        </w:rPr>
        <w:t xml:space="preserve">Qodana Community</w:t>
      </w:r>
      <w:r>
        <w:t xml:space="preserve">” means an edition of Qodana with limited functionality that is provided</w:t>
      </w:r>
      <w:r>
        <w:t xml:space="preserve"> </w:t>
      </w:r>
      <w:r>
        <w:t xml:space="preserve">to you free of charge. JetBrains does not develop Qodana Community according to Customer’s specifications, nor</w:t>
      </w:r>
      <w:r>
        <w:t xml:space="preserve"> </w:t>
      </w:r>
      <w:r>
        <w:t xml:space="preserve">is Qodana Community customized through modification or personalization.</w:t>
      </w:r>
    </w:p>
    <w:p>
      <w:pPr>
        <w:pStyle w:val="BodyText"/>
      </w:pPr>
      <w:r>
        <w:t xml:space="preserve">2.6. “</w:t>
      </w:r>
      <w:r>
        <w:rPr>
          <w:b/>
        </w:rPr>
        <w:t xml:space="preserve">Report</w:t>
      </w:r>
      <w:r>
        <w:t xml:space="preserve">” means a record of functional and structural issues, performance metrics,</w:t>
      </w:r>
      <w:r>
        <w:t xml:space="preserve"> </w:t>
      </w:r>
      <w:r>
        <w:t xml:space="preserve">adjustment recommendation and tips identified by Qodana.</w:t>
      </w:r>
    </w:p>
    <w:p>
      <w:pPr>
        <w:pStyle w:val="BodyText"/>
      </w:pPr>
      <w:r>
        <w:t xml:space="preserve">2.7. “</w:t>
      </w:r>
      <w:r>
        <w:rPr>
          <w:b/>
        </w:rPr>
        <w:t xml:space="preserve">Review</w:t>
      </w:r>
      <w:r>
        <w:t xml:space="preserve">” means the technical analysis of code by Qodana.</w:t>
      </w:r>
    </w:p>
    <w:p>
      <w:pPr>
        <w:pStyle w:val="Heading4"/>
      </w:pPr>
      <w:bookmarkStart w:id="24" w:name="grant-of-rights"/>
      <w:bookmarkEnd w:id="24"/>
      <w:r>
        <w:t xml:space="preserve">3. GRANT OF RIGHTS</w:t>
      </w:r>
    </w:p>
    <w:p>
      <w:pPr>
        <w:pStyle w:val="FirstParagraph"/>
      </w:pPr>
      <w:r>
        <w:t xml:space="preserve">3.1. Qodana Community is provided to you on a</w:t>
      </w:r>
      <w:r>
        <w:t xml:space="preserve"> </w:t>
      </w:r>
      <w:r>
        <w:t xml:space="preserve">‘</w:t>
      </w:r>
      <w:r>
        <w:t xml:space="preserve">per user</w:t>
      </w:r>
      <w:r>
        <w:t xml:space="preserve">’</w:t>
      </w:r>
      <w:r>
        <w:t xml:space="preserve"> </w:t>
      </w:r>
      <w:r>
        <w:t xml:space="preserve">basis. Customer must at all times use the most up to</w:t>
      </w:r>
      <w:r>
        <w:t xml:space="preserve"> </w:t>
      </w:r>
      <w:r>
        <w:t xml:space="preserve">date version of Qodana Community made available by us.</w:t>
      </w:r>
    </w:p>
    <w:p>
      <w:pPr>
        <w:pStyle w:val="BodyText"/>
      </w:pPr>
      <w:r>
        <w:t xml:space="preserve">3.2. Subject to Customer’s compliance with the terms of this Agreement and the product documentation, JetBrains</w:t>
      </w:r>
      <w:r>
        <w:t xml:space="preserve"> </w:t>
      </w:r>
      <w:r>
        <w:t xml:space="preserve">grants to Customer a non-exclusive, revocable, conditional, world-wide right as set out in this Section 3 to the</w:t>
      </w:r>
      <w:r>
        <w:t xml:space="preserve"> </w:t>
      </w:r>
      <w:r>
        <w:t xml:space="preserve">extent necessary to enable Customer to effectively use Qodana Community and Reports as follows:</w:t>
      </w:r>
    </w:p>
    <w:p>
      <w:pPr>
        <w:pStyle w:val="BodyText"/>
      </w:pPr>
      <w:r>
        <w:t xml:space="preserve">(A) You may:</w:t>
      </w:r>
    </w:p>
    <w:p>
      <w:pPr>
        <w:pStyle w:val="BodyText"/>
      </w:pPr>
      <w:r>
        <w:t xml:space="preserve">(i) install and use Qodana Community to run Review and generate Reports;</w:t>
      </w:r>
    </w:p>
    <w:p>
      <w:pPr>
        <w:pStyle w:val="BodyText"/>
      </w:pPr>
      <w:r>
        <w:t xml:space="preserve">(ii) redistribute Qodana Community onto a third-party Machine for legitimate purposes provided that you have</w:t>
      </w:r>
      <w:r>
        <w:t xml:space="preserve"> </w:t>
      </w:r>
      <w:r>
        <w:t xml:space="preserve">received authorization from the owner of that computer device to do so; and</w:t>
      </w:r>
    </w:p>
    <w:p>
      <w:pPr>
        <w:pStyle w:val="BodyText"/>
      </w:pPr>
      <w:r>
        <w:t xml:space="preserve">(iii) distribute, display and use the Report for internal development purposes.</w:t>
      </w:r>
    </w:p>
    <w:p>
      <w:pPr>
        <w:pStyle w:val="BodyText"/>
      </w:pPr>
      <w:r>
        <w:t xml:space="preserve">(B) You may not:</w:t>
      </w:r>
    </w:p>
    <w:p>
      <w:pPr>
        <w:pStyle w:val="BodyText"/>
      </w:pPr>
      <w:r>
        <w:t xml:space="preserve">(i) modify, adapt, reproduce, transfer, create derivative works of, reverse engineer, decompile, disassemble,</w:t>
      </w:r>
      <w:r>
        <w:t xml:space="preserve"> </w:t>
      </w:r>
      <w:r>
        <w:t xml:space="preserve">modify, translate, or make any attempt to discover the source code of Qodana Community;</w:t>
      </w:r>
    </w:p>
    <w:p>
      <w:pPr>
        <w:pStyle w:val="BodyText"/>
      </w:pPr>
      <w:r>
        <w:t xml:space="preserve">(ii) rent, lease, or sell Qodana Community or Report, or their parts or features, or provide these in connection</w:t>
      </w:r>
      <w:r>
        <w:t xml:space="preserve"> </w:t>
      </w:r>
      <w:r>
        <w:t xml:space="preserve">with a service bureau, time-sharing, terminal sharing or similar type of service or product;</w:t>
      </w:r>
    </w:p>
    <w:p>
      <w:pPr>
        <w:pStyle w:val="BodyText"/>
      </w:pPr>
      <w:r>
        <w:t xml:space="preserve">(iii distribute Qodana Community to third parties, unless expressly permitted by this Agreement;</w:t>
      </w:r>
    </w:p>
    <w:p>
      <w:pPr>
        <w:pStyle w:val="BodyText"/>
      </w:pPr>
      <w:r>
        <w:t xml:space="preserve">(iv) provide a third party with access to Customer’s JetBrains Account; and</w:t>
      </w:r>
    </w:p>
    <w:p>
      <w:pPr>
        <w:pStyle w:val="BodyText"/>
      </w:pPr>
      <w:r>
        <w:t xml:space="preserve">(v) alter, remove or obscure any proprietary or other notices contained in Qodana Community.</w:t>
      </w:r>
    </w:p>
    <w:p>
      <w:pPr>
        <w:pStyle w:val="BodyText"/>
      </w:pPr>
      <w:r>
        <w:t xml:space="preserve">3.3. Customer acknowledges that no ownership rights are conveyed to Customer under this Agreement, irrespective</w:t>
      </w:r>
      <w:r>
        <w:t xml:space="preserve"> </w:t>
      </w:r>
      <w:r>
        <w:t xml:space="preserve">of the use of terms such as</w:t>
      </w:r>
      <w:r>
        <w:t xml:space="preserve"> </w:t>
      </w:r>
      <w:r>
        <w:t xml:space="preserve">“</w:t>
      </w:r>
      <w:r>
        <w:t xml:space="preserve">purchase</w:t>
      </w:r>
      <w:r>
        <w:t xml:space="preserve">”</w:t>
      </w:r>
      <w:r>
        <w:t xml:space="preserve"> </w:t>
      </w:r>
      <w:r>
        <w:t xml:space="preserve">or</w:t>
      </w:r>
      <w:r>
        <w:t xml:space="preserve"> </w:t>
      </w:r>
      <w:r>
        <w:t xml:space="preserve">“</w:t>
      </w:r>
      <w:r>
        <w:t xml:space="preserve">sale</w:t>
      </w:r>
      <w:r>
        <w:t xml:space="preserve">”</w:t>
      </w:r>
      <w:r>
        <w:t xml:space="preserve">. JetBrains has and retains all rights, title, and interest,</w:t>
      </w:r>
      <w:r>
        <w:t xml:space="preserve"> </w:t>
      </w:r>
      <w:r>
        <w:t xml:space="preserve">including all intellectual property rights, in and to Qodana Community and Report, any and all related or</w:t>
      </w:r>
      <w:r>
        <w:t xml:space="preserve"> </w:t>
      </w:r>
      <w:r>
        <w:t xml:space="preserve">underlying technology, and any modifications or derivative works of Qodana Community and Report, including</w:t>
      </w:r>
      <w:r>
        <w:t xml:space="preserve"> </w:t>
      </w:r>
      <w:r>
        <w:t xml:space="preserve">without limitation as these may incorporate Feedback (as defined below).</w:t>
      </w:r>
    </w:p>
    <w:p>
      <w:pPr>
        <w:pStyle w:val="Heading4"/>
      </w:pPr>
      <w:bookmarkStart w:id="25" w:name="access-to-qodana-community"/>
      <w:bookmarkEnd w:id="25"/>
      <w:r>
        <w:t xml:space="preserve">4. ACCESS TO QODANA COMMUNITY</w:t>
      </w:r>
    </w:p>
    <w:p>
      <w:pPr>
        <w:pStyle w:val="FirstParagraph"/>
      </w:pPr>
      <w:r>
        <w:t xml:space="preserve">4.1. All deliveries under this Agreement will be electronic. You must have an Internet connection in order to</w:t>
      </w:r>
      <w:r>
        <w:t xml:space="preserve"> </w:t>
      </w:r>
      <w:r>
        <w:t xml:space="preserve">access your JetBrains Account and to receive any deliveries. For the avoidance of doubt, you are responsible for</w:t>
      </w:r>
      <w:r>
        <w:t xml:space="preserve"> </w:t>
      </w:r>
      <w:r>
        <w:t xml:space="preserve">downloading and installing Qodana Community, which are made available for download on JetBrains’ website at</w:t>
      </w:r>
      <w:r>
        <w:t xml:space="preserve"> </w:t>
      </w:r>
      <w:hyperlink r:id="rId26">
        <w:r>
          <w:rPr>
            <w:rStyle w:val="Hyperlink"/>
          </w:rPr>
          <w:t xml:space="preserve">www.jetbrains.com</w:t>
        </w:r>
      </w:hyperlink>
      <w:r>
        <w:t xml:space="preserve">, or one of the third-party sources listed on the</w:t>
      </w:r>
      <w:r>
        <w:t xml:space="preserve"> </w:t>
      </w:r>
      <w:r>
        <w:t xml:space="preserve">JetBrains website.</w:t>
      </w:r>
    </w:p>
    <w:p>
      <w:pPr>
        <w:pStyle w:val="BodyText"/>
      </w:pPr>
      <w:r>
        <w:t xml:space="preserve">4.2. Qodana Community does not require activation.</w:t>
      </w:r>
    </w:p>
    <w:p>
      <w:pPr>
        <w:pStyle w:val="Heading4"/>
      </w:pPr>
      <w:bookmarkStart w:id="27" w:name="feedback"/>
      <w:bookmarkEnd w:id="27"/>
      <w:r>
        <w:t xml:space="preserve">5. FEEDBACK</w:t>
      </w:r>
    </w:p>
    <w:p>
      <w:pPr>
        <w:pStyle w:val="FirstParagraph"/>
      </w:pPr>
      <w:r>
        <w:t xml:space="preserve">You have no obligation to provide us with ideas, suggestions, or proposals (“</w:t>
      </w:r>
      <w:r>
        <w:rPr>
          <w:b/>
        </w:rPr>
        <w:t xml:space="preserve">Feedback</w:t>
      </w:r>
      <w:r>
        <w:t xml:space="preserve">”).</w:t>
      </w:r>
      <w:r>
        <w:t xml:space="preserve"> </w:t>
      </w:r>
      <w:r>
        <w:t xml:space="preserve">However, if you submit Feedback to us, then you grant us a non-exclusive, worldwide, royalty-free license that</w:t>
      </w:r>
      <w:r>
        <w:t xml:space="preserve"> </w:t>
      </w:r>
      <w:r>
        <w:t xml:space="preserve">is sub-licensable and transferable, to make, use, sell, have made, offer to sell, import, reproduce, publicly</w:t>
      </w:r>
      <w:r>
        <w:t xml:space="preserve"> </w:t>
      </w:r>
      <w:r>
        <w:t xml:space="preserve">display, distribute, modify, or publicly perform the Feedback in any manner without any obligation, royalty or</w:t>
      </w:r>
      <w:r>
        <w:t xml:space="preserve"> </w:t>
      </w:r>
      <w:r>
        <w:t xml:space="preserve">restriction based on intellectual property rights or otherwise.</w:t>
      </w:r>
    </w:p>
    <w:p>
      <w:pPr>
        <w:pStyle w:val="Heading4"/>
      </w:pPr>
      <w:bookmarkStart w:id="28" w:name="third-party-software-license"/>
      <w:bookmarkEnd w:id="28"/>
      <w:r>
        <w:t xml:space="preserve">6. THIRD PARTY SOFTWARE LICENSE</w:t>
      </w:r>
    </w:p>
    <w:p>
      <w:pPr>
        <w:pStyle w:val="FirstParagraph"/>
      </w:pPr>
      <w:r>
        <w:t xml:space="preserve">Qodana Community includes code and libraries licensed to JetBrains by third parties, including open source</w:t>
      </w:r>
      <w:r>
        <w:t xml:space="preserve"> </w:t>
      </w:r>
      <w:r>
        <w:t xml:space="preserve">software (“</w:t>
      </w:r>
      <w:r>
        <w:rPr>
          <w:b/>
        </w:rPr>
        <w:t xml:space="preserve">Third-Party Software</w:t>
      </w:r>
      <w:r>
        <w:t xml:space="preserve">”). A list of Third-Party Software included in Qodana Community</w:t>
      </w:r>
      <w:r>
        <w:t xml:space="preserve"> </w:t>
      </w:r>
      <w:r>
        <w:t xml:space="preserve">is available at</w:t>
      </w:r>
      <w:r>
        <w:t xml:space="preserve"> </w:t>
      </w:r>
      <w:hyperlink r:id="rId29">
        <w:r>
          <w:rPr>
            <w:rStyle w:val="Hyperlink"/>
          </w:rPr>
          <w:t xml:space="preserve">https://www.jetbrains.com/legal/third-party-software</w:t>
        </w:r>
      </w:hyperlink>
      <w:r>
        <w:t xml:space="preserve">.</w:t>
      </w:r>
      <w:r>
        <w:t xml:space="preserve"> </w:t>
      </w:r>
      <w:r>
        <w:t xml:space="preserve">All Third-Party Software is provided to you under the respective terms stipulated in the product documentation.</w:t>
      </w:r>
    </w:p>
    <w:p>
      <w:pPr>
        <w:pStyle w:val="Heading4"/>
      </w:pPr>
      <w:bookmarkStart w:id="30" w:name="limited-warranty"/>
      <w:bookmarkEnd w:id="30"/>
      <w:r>
        <w:t xml:space="preserve">7. LIMITED WARRANTY</w:t>
      </w:r>
    </w:p>
    <w:p>
      <w:pPr>
        <w:pStyle w:val="FirstParagraph"/>
      </w:pPr>
      <w:r>
        <w:t xml:space="preserve">7.1. QODANA COMMUNITY IS PROVIDED TO CUSTOMER ON AN</w:t>
      </w:r>
      <w:r>
        <w:t xml:space="preserve"> </w:t>
      </w:r>
      <w:r>
        <w:t xml:space="preserve">“</w:t>
      </w:r>
      <w:r>
        <w:t xml:space="preserve">AS IS</w:t>
      </w:r>
      <w:r>
        <w:t xml:space="preserve">”</w:t>
      </w:r>
      <w:r>
        <w:t xml:space="preserve"> </w:t>
      </w:r>
      <w:r>
        <w:t xml:space="preserve">AND</w:t>
      </w:r>
      <w:r>
        <w:t xml:space="preserve"> </w:t>
      </w:r>
      <w:r>
        <w:t xml:space="preserve">“</w:t>
      </w:r>
      <w:r>
        <w:t xml:space="preserve">AS AVAILABLE</w:t>
      </w:r>
      <w:r>
        <w:t xml:space="preserve">”</w:t>
      </w:r>
      <w:r>
        <w:t xml:space="preserve"> </w:t>
      </w:r>
      <w:r>
        <w:t xml:space="preserve">BASIS. USE OF QODANA COMMUNITY IS</w:t>
      </w:r>
      <w:r>
        <w:t xml:space="preserve"> </w:t>
      </w:r>
      <w:r>
        <w:t xml:space="preserve">AT CUSTOMER’S OWN RISK.</w:t>
      </w:r>
    </w:p>
    <w:p>
      <w:pPr>
        <w:pStyle w:val="BodyText"/>
      </w:pPr>
      <w:r>
        <w:t xml:space="preserve">7.2. JETBRAINS MAKES NO WARRANTY AS TO QODANA COMMUNITY’S USE OR PERFORMANCE. TO THE MAXIMUM EXTENT PERMITTED BY</w:t>
      </w:r>
      <w:r>
        <w:t xml:space="preserve"> </w:t>
      </w:r>
      <w:r>
        <w:t xml:space="preserve">APPLICABLE LAW, JETBRAINS (OR ITS AFFILIATES, SHAREHOLDERS, AGENTS, DIRECTORS, AND EMPLOYEES), ITS LICENSORS,</w:t>
      </w:r>
      <w:r>
        <w:t xml:space="preserve"> </w:t>
      </w:r>
      <w:r>
        <w:t xml:space="preserve">SUPPLIERS (WHICH SHALL INCLUDE THE PROVIDERS OF THIRD PARTY SOFTWARE), AND RESELLERS (COLLECTIVELY “</w:t>
      </w:r>
      <w:r>
        <w:rPr>
          <w:b/>
        </w:rPr>
        <w:t xml:space="preserve">JETBRAINS</w:t>
      </w:r>
      <w:r>
        <w:rPr>
          <w:b/>
        </w:rPr>
        <w:t xml:space="preserve"> </w:t>
      </w:r>
      <w:r>
        <w:rPr>
          <w:b/>
        </w:rPr>
        <w:t xml:space="preserve">PARTIES</w:t>
      </w:r>
      <w:r>
        <w:t xml:space="preserve">”) DISCLAIM ALL WARRANTIES AND CONDITIONS, WHETHER EXPRESS OR IMPLIED (INCLUDING, BUT NOT</w:t>
      </w:r>
      <w:r>
        <w:t xml:space="preserve"> </w:t>
      </w:r>
      <w:r>
        <w:t xml:space="preserve">LIMITED TO, IMPLIED WARRANTIES OF MERCHANTABILITY; FITNESS FOR A PARTICULAR PURPOSE; TITLE; AND</w:t>
      </w:r>
      <w:r>
        <w:t xml:space="preserve"> </w:t>
      </w:r>
      <w:r>
        <w:t xml:space="preserve">NON-INFRINGEMENT) WITH REGARD TO QODANA COMMUNITY AND THE PROVISION OF OR FAILURE TO PROVIDE SUPPORT SERVICES.</w:t>
      </w:r>
    </w:p>
    <w:p>
      <w:pPr>
        <w:pStyle w:val="BodyText"/>
      </w:pPr>
      <w:r>
        <w:t xml:space="preserve">7.3. TO THE MAXIMUM EXTENT PERMITTED BY APPLICABLE LAW, JETBRAINS PARTIES DO NOT REPRESENT OR WARRANT THAT</w:t>
      </w:r>
      <w:r>
        <w:t xml:space="preserve"> </w:t>
      </w:r>
      <w:r>
        <w:t xml:space="preserve">QODANA COMMUNITY: (A) IS ACCURATE, RELIABLE OR CORRECT; (B) WILL MEET ANY CUSTOMER REQUIREMENTS; (C) WILL BE</w:t>
      </w:r>
      <w:r>
        <w:t xml:space="preserve"> </w:t>
      </w:r>
      <w:r>
        <w:t xml:space="preserve">AVAILABLE AT ANY PARTICULAR TIME OR LOCATION, UNINTERRUPTED OR SECURE; (D) IS FREE OF DEFECTS OR ERRORS AND THAT</w:t>
      </w:r>
      <w:r>
        <w:t xml:space="preserve"> </w:t>
      </w:r>
      <w:r>
        <w:t xml:space="preserve">ANY, IF FOUND, WILL BE CORRECTED; AND/OR (E) IS FREE OF VIRUSES OR OTHER HARMFUL COMPONENTS.</w:t>
      </w:r>
    </w:p>
    <w:p>
      <w:pPr>
        <w:pStyle w:val="BodyText"/>
      </w:pPr>
      <w:r>
        <w:t xml:space="preserve">7.4. CUSTOMER MAY, AT ITS OWN RISK, OBTAIN QODANA COMMUNITY FROM A THIRD PARTY SOURCE; ANY CONTENT OR DATA</w:t>
      </w:r>
      <w:r>
        <w:t xml:space="preserve"> </w:t>
      </w:r>
      <w:r>
        <w:t xml:space="preserve">DOWNLOADED OR OTHERWISE OBTAINED THROUGH THE USE OF QODANA COMMUNITYIS DOWNLOADED AT CUSTOMER’S OWN RISK;</w:t>
      </w:r>
      <w:r>
        <w:t xml:space="preserve"> </w:t>
      </w:r>
      <w:r>
        <w:t xml:space="preserve">CUSTOMER AGREES IT IS SOLELY RESPONSIBLE FOR ANY DAMAGE TO ITS PROPERTY OR LOSS OF DATA THAT RESULTS FROM SUCH</w:t>
      </w:r>
      <w:r>
        <w:t xml:space="preserve"> </w:t>
      </w:r>
      <w:r>
        <w:t xml:space="preserve">DOWNLOAD.</w:t>
      </w:r>
    </w:p>
    <w:p>
      <w:pPr>
        <w:pStyle w:val="BodyText"/>
      </w:pPr>
      <w:r>
        <w:t xml:space="preserve">7.5. CUSTOMER MAY HAVE OTHER RIGHTS WHICH MAY NOT BE LIMITED OR EXCLUDED AND WHICH MAY VARY FROM JURISDICTION TO</w:t>
      </w:r>
      <w:r>
        <w:t xml:space="preserve"> </w:t>
      </w:r>
      <w:r>
        <w:t xml:space="preserve">JURISDICTION. THIS DOCUMENT IS NOT INTENDED TO NEGATIVELY AFFECT SUCH RIGHTS.</w:t>
      </w:r>
    </w:p>
    <w:p>
      <w:pPr>
        <w:pStyle w:val="Heading4"/>
      </w:pPr>
      <w:bookmarkStart w:id="31" w:name="disclaimer-of-damages"/>
      <w:bookmarkEnd w:id="31"/>
      <w:r>
        <w:t xml:space="preserve">8. DISCLAIMER OF DAMAGES</w:t>
      </w:r>
    </w:p>
    <w:p>
      <w:pPr>
        <w:pStyle w:val="FirstParagraph"/>
      </w:pPr>
      <w:r>
        <w:t xml:space="preserve">8.1. TO THE MAXIMUM EXTENT PERMITTED BY APPLICABLE LAW, IN NO EVENT WILL JETBRAINS PARTIES BE LIABLE TO</w:t>
      </w:r>
      <w:r>
        <w:t xml:space="preserve"> </w:t>
      </w:r>
      <w:r>
        <w:t xml:space="preserve">CUSTOMER, CUSTOMER’S AFFILIATES, USERS OR ANYONE ELSE FOR: (A) ANY LOSS OF USE, DATA, GOODWILL, OR PROFITS,</w:t>
      </w:r>
      <w:r>
        <w:t xml:space="preserve"> </w:t>
      </w:r>
      <w:r>
        <w:t xml:space="preserve">WHETHER OR NOT FORESEEABLE; (B) ANY LOSS OR DAMAGES IN CONNECTION WITH TERMINATION OR SUSPENSION OF CUSTOMER’S</w:t>
      </w:r>
      <w:r>
        <w:t xml:space="preserve"> </w:t>
      </w:r>
      <w:r>
        <w:t xml:space="preserve">ACCESS TO QODANA COMMUNITY IN ACCORDANCE WITH THIS AGREEMENT; OR (C) ANY SPECIAL, INCIDENTAL, INDIRECT,</w:t>
      </w:r>
      <w:r>
        <w:t xml:space="preserve"> </w:t>
      </w:r>
      <w:r>
        <w:t xml:space="preserve">CONSEQUENTIAL, EXEMPLARY OR PUNITIVE DAMAGES WHATSOEVER (EVEN IF THE RELEVANT JETBRAINS PARTY HAS BEEN ADVISED</w:t>
      </w:r>
      <w:r>
        <w:t xml:space="preserve"> </w:t>
      </w:r>
      <w:r>
        <w:t xml:space="preserve">OF THE POSSIBILITY OF THESE DAMAGES), INCLUDING THOSE (X) RESULTING FROM LOSS OF USE, DATA, OR PROFITS, WHETHER</w:t>
      </w:r>
      <w:r>
        <w:t xml:space="preserve"> </w:t>
      </w:r>
      <w:r>
        <w:t xml:space="preserve">OR NOT FORESEEABLE, (Y) BASED ON ANY THEORY OF LIABILITY, INCLUDING BREACH OF CONTRACT OR WARRANTY, STRICT</w:t>
      </w:r>
      <w:r>
        <w:t xml:space="preserve"> </w:t>
      </w:r>
      <w:r>
        <w:t xml:space="preserve">LIABILITY, NEGLIGENCE OR OTHER TORTIOUS ACTION, OR (Z) ARISING FROM ANY OTHER CLAIM ARISING OUT OF OR IN</w:t>
      </w:r>
      <w:r>
        <w:t xml:space="preserve"> </w:t>
      </w:r>
      <w:r>
        <w:t xml:space="preserve">CONNECTION WITH CUSTOMER’S USE OF OR ACCESS TO QODANA COMMUNITY OR SUPPORT. THE FOREGOING LIMITATION OF</w:t>
      </w:r>
      <w:r>
        <w:t xml:space="preserve"> </w:t>
      </w:r>
      <w:r>
        <w:t xml:space="preserve">LIABILITY SHALL APPLY TO THE FULLEST EXTENT PERMITTED BY LAW IN THE APPLICABLE JURISDICTION.</w:t>
      </w:r>
    </w:p>
    <w:p>
      <w:pPr>
        <w:pStyle w:val="BodyText"/>
      </w:pPr>
      <w:r>
        <w:t xml:space="preserve">8.2. THE TOTAL LIABILITY OF THE JETBRAINS PARTIES IN ANY MATTER ARISING OUT OF OR IN RELATION TO THIS AGREEMENT</w:t>
      </w:r>
      <w:r>
        <w:t xml:space="preserve"> </w:t>
      </w:r>
      <w:r>
        <w:t xml:space="preserve">IS LIMITED TO THE AMOUNT PAID, IF ANY, FOR QODANA COMMUNITY OR FIVE (5) US DOLLARS, WHICHEVER IS LESS. THIS</w:t>
      </w:r>
      <w:r>
        <w:t xml:space="preserve"> </w:t>
      </w:r>
      <w:r>
        <w:t xml:space="preserve">LIMITATION WILL APPLY EVEN IF THE JETBRAINS PARTIES HAVE BEEN ADVISED OF THE POSSIBILITY OF LIABILITY EXCEEDING</w:t>
      </w:r>
      <w:r>
        <w:t xml:space="preserve"> </w:t>
      </w:r>
      <w:r>
        <w:t xml:space="preserve">SUCH AN AMOUNT AND NOTWITHSTANDING ANY FAILURE OF THE ESSENTIAL PURPOSE OF ANY LIMITED REMEDY.</w:t>
      </w:r>
    </w:p>
    <w:p>
      <w:pPr>
        <w:pStyle w:val="Heading4"/>
      </w:pPr>
      <w:bookmarkStart w:id="32" w:name="export-regulations"/>
      <w:bookmarkEnd w:id="32"/>
      <w:r>
        <w:t xml:space="preserve">9. EXPORT REGULATIONS</w:t>
      </w:r>
    </w:p>
    <w:p>
      <w:pPr>
        <w:pStyle w:val="FirstParagraph"/>
      </w:pPr>
      <w:r>
        <w:t xml:space="preserve">9.1. Customer must comply with all applicable laws and regulations with regard to economic sanctions, export</w:t>
      </w:r>
      <w:r>
        <w:t xml:space="preserve"> </w:t>
      </w:r>
      <w:r>
        <w:t xml:space="preserve">controls, import regulations, restrictive measures, and trade embargoes (“</w:t>
      </w:r>
      <w:r>
        <w:rPr>
          <w:b/>
        </w:rPr>
        <w:t xml:space="preserve">Sanctions</w:t>
      </w:r>
      <w:r>
        <w:t xml:space="preserve">”),</w:t>
      </w:r>
      <w:r>
        <w:t xml:space="preserve"> </w:t>
      </w:r>
      <w:r>
        <w:t xml:space="preserve">including those of the European Union and United States. Customer declares and warrants that it is not a person</w:t>
      </w:r>
      <w:r>
        <w:t xml:space="preserve"> </w:t>
      </w:r>
      <w:r>
        <w:t xml:space="preserve">targeted by Sanctions nor is it otherwise acting on behalf of any entity or person targeted by Sanctions.</w:t>
      </w:r>
      <w:r>
        <w:t xml:space="preserve"> </w:t>
      </w:r>
      <w:r>
        <w:t xml:space="preserve">Customer agrees that it will not download or otherwise export or re-export Qodana Community or any related</w:t>
      </w:r>
      <w:r>
        <w:t xml:space="preserve"> </w:t>
      </w:r>
      <w:r>
        <w:t xml:space="preserve">technical data directly or indirectly to any person targeted by Sanctions or download or otherwise use Qodana</w:t>
      </w:r>
      <w:r>
        <w:t xml:space="preserve"> </w:t>
      </w:r>
      <w:r>
        <w:t xml:space="preserve">Community for any end-use prohibited or restricted by Sanctions.</w:t>
      </w:r>
    </w:p>
    <w:p>
      <w:pPr>
        <w:pStyle w:val="BodyText"/>
      </w:pPr>
      <w:r>
        <w:t xml:space="preserve">9.2. Customer must immediately report any concerns of non-compliance regarding Sanctions to</w:t>
      </w:r>
      <w:r>
        <w:t xml:space="preserve"> </w:t>
      </w:r>
      <w:hyperlink r:id="rId33">
        <w:r>
          <w:rPr>
            <w:rStyle w:val="Hyperlink"/>
          </w:rPr>
          <w:t xml:space="preserve">compliance@jetbrains.com</w:t>
        </w:r>
      </w:hyperlink>
      <w:r>
        <w:t xml:space="preserve">, or</w:t>
      </w:r>
      <w:r>
        <w:t xml:space="preserve"> </w:t>
      </w:r>
      <w:hyperlink r:id="rId34">
        <w:r>
          <w:rPr>
            <w:rStyle w:val="Hyperlink"/>
          </w:rPr>
          <w:t xml:space="preserve">legal@jetbrains.com</w:t>
        </w:r>
      </w:hyperlink>
      <w:r>
        <w:t xml:space="preserve"> </w:t>
      </w:r>
      <w:r>
        <w:t xml:space="preserve">and cooperate with JetBrains in its efforts to verify and ensure compliance with Sanctions.</w:t>
      </w:r>
    </w:p>
    <w:p>
      <w:pPr>
        <w:pStyle w:val="Heading4"/>
      </w:pPr>
      <w:bookmarkStart w:id="35" w:name="temporary-suspension"/>
      <w:bookmarkEnd w:id="35"/>
      <w:r>
        <w:t xml:space="preserve">10. TEMPORARY SUSPENSION</w:t>
      </w:r>
    </w:p>
    <w:p>
      <w:pPr>
        <w:pStyle w:val="FirstParagraph"/>
      </w:pPr>
      <w:r>
        <w:t xml:space="preserve">JetBrains reserves the right to suspend Customer’s access to Qodana Community if Customer’s use of Qodana</w:t>
      </w:r>
      <w:r>
        <w:t xml:space="preserve"> </w:t>
      </w:r>
      <w:r>
        <w:t xml:space="preserve">Community is in violation of this Agreement, disrupts or imminently threatens the security, integrity, or</w:t>
      </w:r>
      <w:r>
        <w:t xml:space="preserve"> </w:t>
      </w:r>
      <w:r>
        <w:t xml:space="preserve">availability of Qodana Community.</w:t>
      </w:r>
    </w:p>
    <w:p>
      <w:pPr>
        <w:pStyle w:val="Heading4"/>
      </w:pPr>
      <w:bookmarkStart w:id="36" w:name="term-and-termination"/>
      <w:bookmarkEnd w:id="36"/>
      <w:r>
        <w:t xml:space="preserve">11. TERM AND TERMINATION</w:t>
      </w:r>
    </w:p>
    <w:p>
      <w:pPr>
        <w:pStyle w:val="FirstParagraph"/>
      </w:pPr>
      <w:r>
        <w:t xml:space="preserve">11.1. The term of this Agreement will commence upon acceptance of this Agreement by Customer as set out in the</w:t>
      </w:r>
      <w:r>
        <w:t xml:space="preserve"> </w:t>
      </w:r>
      <w:r>
        <w:t xml:space="preserve">preamble above, and will continue for each product installation until Qodana Community is terminated by either</w:t>
      </w:r>
      <w:r>
        <w:t xml:space="preserve"> </w:t>
      </w:r>
      <w:r>
        <w:t xml:space="preserve">party. Upon termination by either JetBrains or Customer, Customer must discontinue using Qodana Community and</w:t>
      </w:r>
      <w:r>
        <w:t xml:space="preserve"> </w:t>
      </w:r>
      <w:r>
        <w:t xml:space="preserve">delete all copies of Qodana Community from its Machines and archives, except as expressly permitted in this</w:t>
      </w:r>
      <w:r>
        <w:t xml:space="preserve"> </w:t>
      </w:r>
      <w:r>
        <w:t xml:space="preserve">Agreement.</w:t>
      </w:r>
    </w:p>
    <w:p>
      <w:pPr>
        <w:pStyle w:val="BodyText"/>
      </w:pPr>
      <w:r>
        <w:t xml:space="preserve">11.2. Customer may terminate this Agreement with immediate effect by notifying JetBrains of such termination.</w:t>
      </w:r>
    </w:p>
    <w:p>
      <w:pPr>
        <w:pStyle w:val="BodyText"/>
      </w:pPr>
      <w:r>
        <w:t xml:space="preserve">11.3. JetBrains may terminate this Agreement if:</w:t>
      </w:r>
    </w:p>
    <w:p>
      <w:pPr>
        <w:pStyle w:val="BodyText"/>
      </w:pPr>
      <w:r>
        <w:t xml:space="preserve">(A) Customer has materially breached this Agreement and fails to cure such breach within thirty (30) days of</w:t>
      </w:r>
      <w:r>
        <w:t xml:space="preserve"> </w:t>
      </w:r>
      <w:r>
        <w:t xml:space="preserve">written notice;</w:t>
      </w:r>
    </w:p>
    <w:p>
      <w:pPr>
        <w:pStyle w:val="BodyText"/>
      </w:pPr>
      <w:r>
        <w:t xml:space="preserve">(B) JetBrains is required to do so by law, including where the provision of Qodana Community to Customer is, or</w:t>
      </w:r>
      <w:r>
        <w:t xml:space="preserve"> </w:t>
      </w:r>
      <w:r>
        <w:t xml:space="preserve">becomes, unlawful); or</w:t>
      </w:r>
    </w:p>
    <w:p>
      <w:pPr>
        <w:pStyle w:val="BodyText"/>
      </w:pPr>
      <w:r>
        <w:t xml:space="preserve">(C) JetBrains elects to discontinue providing Qodana Community, in whole or in part.</w:t>
      </w:r>
    </w:p>
    <w:p>
      <w:pPr>
        <w:pStyle w:val="BodyText"/>
      </w:pPr>
      <w:r>
        <w:t xml:space="preserve">11.4. JetBrains will make reasonable efforts to notify Customer by email (to the email address of the billing or</w:t>
      </w:r>
      <w:r>
        <w:t xml:space="preserve"> </w:t>
      </w:r>
      <w:r>
        <w:t xml:space="preserve">technical contact provided by Customer) as follows thirty (30) days prior to termination of the Agreement in the</w:t>
      </w:r>
      <w:r>
        <w:t xml:space="preserve"> </w:t>
      </w:r>
      <w:r>
        <w:t xml:space="preserve">events specified in Sections 11.3(C) above, if applicable.</w:t>
      </w:r>
    </w:p>
    <w:p>
      <w:pPr>
        <w:pStyle w:val="BodyText"/>
      </w:pPr>
      <w:r>
        <w:t xml:space="preserve">11.5. Upon the expiration or termination of this Agreement, Sections 5, 6, 7, 8, 9 and 13 of this Agreement</w:t>
      </w:r>
      <w:r>
        <w:t xml:space="preserve"> </w:t>
      </w:r>
      <w:r>
        <w:t xml:space="preserve">survive.</w:t>
      </w:r>
    </w:p>
    <w:p>
      <w:pPr>
        <w:pStyle w:val="Heading4"/>
      </w:pPr>
      <w:bookmarkStart w:id="37" w:name="marketing"/>
      <w:bookmarkEnd w:id="37"/>
      <w:r>
        <w:t xml:space="preserve">12. MARKETING</w:t>
      </w:r>
    </w:p>
    <w:p>
      <w:pPr>
        <w:pStyle w:val="FirstParagraph"/>
      </w:pPr>
      <w:r>
        <w:t xml:space="preserve">Customer agrees that JetBrains may identify them as a customer of JetBrains and may refer to them by name, trade</w:t>
      </w:r>
      <w:r>
        <w:t xml:space="preserve"> </w:t>
      </w:r>
      <w:r>
        <w:t xml:space="preserve">name, and trademark, if applicable. JetBrains may also briefly describe Customer’s business in JetBrains</w:t>
      </w:r>
      <w:r>
        <w:t xml:space="preserve"> </w:t>
      </w:r>
      <w:r>
        <w:t xml:space="preserve">marketing materials, on the JetBrains website, and/or in public or legal documents. Customer hereby grants</w:t>
      </w:r>
      <w:r>
        <w:t xml:space="preserve"> </w:t>
      </w:r>
      <w:r>
        <w:t xml:space="preserve">JetBrains a worldwide, non-exclusive, and royalty-free license to use Customer’s name and any of Customer’s</w:t>
      </w:r>
      <w:r>
        <w:t xml:space="preserve"> </w:t>
      </w:r>
      <w:r>
        <w:t xml:space="preserve">trade names and trademarks solely pursuant to this marketing section.</w:t>
      </w:r>
    </w:p>
    <w:p>
      <w:pPr>
        <w:pStyle w:val="Heading4"/>
      </w:pPr>
      <w:bookmarkStart w:id="38" w:name="general"/>
      <w:bookmarkEnd w:id="38"/>
      <w:r>
        <w:t xml:space="preserve">13. GENERAL</w:t>
      </w:r>
    </w:p>
    <w:p>
      <w:pPr>
        <w:pStyle w:val="FirstParagraph"/>
      </w:pPr>
      <w:r>
        <w:t xml:space="preserve">13.1.</w:t>
      </w:r>
      <w:r>
        <w:t xml:space="preserve"> </w:t>
      </w:r>
      <w:r>
        <w:rPr>
          <w:b/>
        </w:rPr>
        <w:t xml:space="preserve">Entire Agreement</w:t>
      </w:r>
      <w:r>
        <w:t xml:space="preserve">. The following documents are part of (‘incorporated into’) this</w:t>
      </w:r>
      <w:r>
        <w:t xml:space="preserve"> </w:t>
      </w:r>
      <w:r>
        <w:t xml:space="preserve">Agreement: the JetBrains Privacy Notice, available at</w:t>
      </w:r>
      <w:r>
        <w:t xml:space="preserve"> </w:t>
      </w:r>
      <w:hyperlink r:id="rId39">
        <w:r>
          <w:rPr>
            <w:rStyle w:val="Hyperlink"/>
          </w:rPr>
          <w:t xml:space="preserve">https://www.jetbrains.com/legal/docs/privacy/privacy.html</w:t>
        </w:r>
      </w:hyperlink>
      <w:r>
        <w:t xml:space="preserve">,</w:t>
      </w:r>
      <w:r>
        <w:t xml:space="preserve"> </w:t>
      </w:r>
      <w:r>
        <w:t xml:space="preserve">the Data Processing Addendum (if applicable) at</w:t>
      </w:r>
      <w:r>
        <w:t xml:space="preserve"> </w:t>
      </w:r>
      <w:hyperlink r:id="rId40">
        <w:r>
          <w:rPr>
            <w:rStyle w:val="Hyperlink"/>
          </w:rPr>
          <w:t xml:space="preserve">https://www.jetbrains.com/legal/dpa</w:t>
        </w:r>
      </w:hyperlink>
      <w:r>
        <w:t xml:space="preserve">).</w:t>
      </w:r>
      <w:r>
        <w:t xml:space="preserve"> </w:t>
      </w:r>
      <w:r>
        <w:t xml:space="preserve">Together, these documents form the entire agreement and replace any previous agreement between you and us in</w:t>
      </w:r>
      <w:r>
        <w:t xml:space="preserve"> </w:t>
      </w:r>
      <w:r>
        <w:t xml:space="preserve">relation to its subject matter. Except as expressly mentioned, this Agreement does not apply or give rights to</w:t>
      </w:r>
      <w:r>
        <w:t xml:space="preserve"> </w:t>
      </w:r>
      <w:r>
        <w:t xml:space="preserve">anyone else (‘no third-party beneficiaries’). No purchase order, Customer terms or other document that purports</w:t>
      </w:r>
      <w:r>
        <w:t xml:space="preserve"> </w:t>
      </w:r>
      <w:r>
        <w:t xml:space="preserve">to modify or supplement this Agreement will vary the terms of this Agreement unless signed by Customer and</w:t>
      </w:r>
      <w:r>
        <w:t xml:space="preserve"> </w:t>
      </w:r>
      <w:r>
        <w:t xml:space="preserve">JetBrains.</w:t>
      </w:r>
    </w:p>
    <w:p>
      <w:pPr>
        <w:pStyle w:val="BodyText"/>
      </w:pPr>
      <w:r>
        <w:t xml:space="preserve">13.2.</w:t>
      </w:r>
      <w:r>
        <w:t xml:space="preserve"> </w:t>
      </w:r>
      <w:r>
        <w:rPr>
          <w:b/>
        </w:rPr>
        <w:t xml:space="preserve">EAP Version</w:t>
      </w:r>
      <w:r>
        <w:t xml:space="preserve">. Customer may choose to use EAP Versions during the term of this Agreement .</w:t>
      </w:r>
      <w:r>
        <w:t xml:space="preserve"> </w:t>
      </w:r>
      <w:r>
        <w:t xml:space="preserve">Such use is subject to the JetBrains EAP User Agreement (available at</w:t>
      </w:r>
      <w:r>
        <w:t xml:space="preserve"> </w:t>
      </w:r>
      <w:hyperlink r:id="rId41">
        <w:r>
          <w:rPr>
            <w:rStyle w:val="Hyperlink"/>
          </w:rPr>
          <w:t xml:space="preserve">https://www.jetbrains.com/legal/docs/toolbox/user_eap.html</w:t>
        </w:r>
      </w:hyperlink>
      <w:r>
        <w:t xml:space="preserve">)</w:t>
      </w:r>
      <w:r>
        <w:t xml:space="preserve"> </w:t>
      </w:r>
      <w:r>
        <w:t xml:space="preserve">and by using the EAP Version Customer accepts these terms and conditions. If Customer ceases use of EAP Version</w:t>
      </w:r>
      <w:r>
        <w:t xml:space="preserve"> </w:t>
      </w:r>
      <w:r>
        <w:t xml:space="preserve">but continues to use Qodana Community, such use will continue to be governed by this Agreement.</w:t>
      </w:r>
    </w:p>
    <w:p>
      <w:pPr>
        <w:pStyle w:val="BodyText"/>
      </w:pPr>
      <w:r>
        <w:t xml:space="preserve">13.3.</w:t>
      </w:r>
      <w:r>
        <w:t xml:space="preserve"> </w:t>
      </w:r>
      <w:r>
        <w:rPr>
          <w:b/>
        </w:rPr>
        <w:t xml:space="preserve">Reservation of Rights</w:t>
      </w:r>
      <w:r>
        <w:t xml:space="preserve">. JetBrains reserves the right at any time to cease the support of</w:t>
      </w:r>
      <w:r>
        <w:t xml:space="preserve"> </w:t>
      </w:r>
      <w:r>
        <w:t xml:space="preserve">Qodana Community and to alter prices, features, specifications, capabilities, functions, terms of use, release</w:t>
      </w:r>
      <w:r>
        <w:t xml:space="preserve"> </w:t>
      </w:r>
      <w:r>
        <w:t xml:space="preserve">dates, general availability or other characteristics of Qodana Community. Nothing in this Agreement limits any</w:t>
      </w:r>
      <w:r>
        <w:t xml:space="preserve"> </w:t>
      </w:r>
      <w:r>
        <w:t xml:space="preserve">rights a consumer may have under applicable consumer protection laws.</w:t>
      </w:r>
    </w:p>
    <w:p>
      <w:pPr>
        <w:pStyle w:val="BodyText"/>
      </w:pPr>
      <w:r>
        <w:t xml:space="preserve">13.4.</w:t>
      </w:r>
      <w:r>
        <w:t xml:space="preserve"> </w:t>
      </w:r>
      <w:r>
        <w:rPr>
          <w:b/>
        </w:rPr>
        <w:t xml:space="preserve">Changes to this Agreement</w:t>
      </w:r>
      <w:r>
        <w:t xml:space="preserve">. The Agreement can be updated from time to time, to reflect</w:t>
      </w:r>
      <w:r>
        <w:t xml:space="preserve"> </w:t>
      </w:r>
      <w:r>
        <w:t xml:space="preserve">changes in Qodana Community and how it is offered to you.</w:t>
      </w:r>
    </w:p>
    <w:p>
      <w:pPr>
        <w:pStyle w:val="BodyText"/>
      </w:pPr>
      <w:r>
        <w:t xml:space="preserve">(A) If this happens, we will update the terms on the JetBrains website and let you know either:</w:t>
      </w:r>
    </w:p>
    <w:p>
      <w:pPr>
        <w:pStyle w:val="BodyText"/>
      </w:pPr>
      <w:r>
        <w:t xml:space="preserve">(i) by displaying them to you in Qodana Community;</w:t>
      </w:r>
    </w:p>
    <w:p>
      <w:pPr>
        <w:pStyle w:val="BodyText"/>
      </w:pPr>
      <w:r>
        <w:t xml:space="preserve">(ii) in your JetBrains Account; or</w:t>
      </w:r>
    </w:p>
    <w:p>
      <w:pPr>
        <w:pStyle w:val="BodyText"/>
      </w:pPr>
      <w:r>
        <w:t xml:space="preserve">(iii) by sending the updated version to the email address used in your JetBrains Account.</w:t>
      </w:r>
    </w:p>
    <w:p>
      <w:pPr>
        <w:pStyle w:val="BodyText"/>
      </w:pPr>
      <w:r>
        <w:t xml:space="preserve">(B) Any updated Agreement will start (‘be effective’) on the date specified in the updated Agreement. By</w:t>
      </w:r>
      <w:r>
        <w:t xml:space="preserve"> </w:t>
      </w:r>
      <w:r>
        <w:t xml:space="preserve">continuing to use Qodana Community after the effective date you agree to be bound by the modified Agreement.</w:t>
      </w:r>
    </w:p>
    <w:p>
      <w:pPr>
        <w:pStyle w:val="BodyText"/>
      </w:pPr>
      <w:r>
        <w:t xml:space="preserve">(C) We respect that you may not agree to the updated Agreement. If that is the case, you can terminate at any</w:t>
      </w:r>
      <w:r>
        <w:t xml:space="preserve"> </w:t>
      </w:r>
      <w:r>
        <w:t xml:space="preserve">time up to 30 days after the effective date of the updated Agreement.</w:t>
      </w:r>
    </w:p>
    <w:p>
      <w:pPr>
        <w:pStyle w:val="BodyText"/>
      </w:pPr>
      <w:r>
        <w:t xml:space="preserve">(D) If you are using a Fallback Version and object to the update to the Agreement, you can continue using the</w:t>
      </w:r>
      <w:r>
        <w:t xml:space="preserve"> </w:t>
      </w:r>
      <w:r>
        <w:t xml:space="preserve">Fallback Version under the previously applicable terms.</w:t>
      </w:r>
    </w:p>
    <w:p>
      <w:pPr>
        <w:pStyle w:val="BodyText"/>
      </w:pPr>
      <w:r>
        <w:t xml:space="preserve">13.5.</w:t>
      </w:r>
      <w:r>
        <w:t xml:space="preserve"> </w:t>
      </w:r>
      <w:r>
        <w:rPr>
          <w:b/>
        </w:rPr>
        <w:t xml:space="preserve">Opportunity to Review</w:t>
      </w:r>
      <w:r>
        <w:t xml:space="preserve">. You declare that you have had sufficient opportunity to review</w:t>
      </w:r>
      <w:r>
        <w:t xml:space="preserve"> </w:t>
      </w:r>
      <w:r>
        <w:t xml:space="preserve">this Agreement, understand the content of all of its sections, negotiate its terms, and seek independent</w:t>
      </w:r>
      <w:r>
        <w:t xml:space="preserve"> </w:t>
      </w:r>
      <w:r>
        <w:t xml:space="preserve">professional legal advice in that respect before entering into it. Consequently, any statutory</w:t>
      </w:r>
      <w:r>
        <w:t xml:space="preserve"> </w:t>
      </w:r>
      <w:r>
        <w:t xml:space="preserve">“</w:t>
      </w:r>
      <w:r>
        <w:t xml:space="preserve">form contract</w:t>
      </w:r>
      <w:r>
        <w:t xml:space="preserve">”</w:t>
      </w:r>
      <w:r>
        <w:t xml:space="preserve"> </w:t>
      </w:r>
      <w:r>
        <w:t xml:space="preserve">(</w:t>
      </w:r>
      <w:r>
        <w:t xml:space="preserve">“</w:t>
      </w:r>
      <w:r>
        <w:t xml:space="preserve">adhesion contract</w:t>
      </w:r>
      <w:r>
        <w:t xml:space="preserve">”</w:t>
      </w:r>
      <w:r>
        <w:t xml:space="preserve">) regulations shall not be applicable to this Agreement.</w:t>
      </w:r>
    </w:p>
    <w:p>
      <w:pPr>
        <w:pStyle w:val="BodyText"/>
      </w:pPr>
      <w:r>
        <w:t xml:space="preserve">13.6.</w:t>
      </w:r>
      <w:r>
        <w:t xml:space="preserve"> </w:t>
      </w:r>
      <w:r>
        <w:rPr>
          <w:b/>
        </w:rPr>
        <w:t xml:space="preserve">Severability</w:t>
      </w:r>
      <w:r>
        <w:t xml:space="preserve">. If a particular term of this Agreement is not enforceable, the</w:t>
      </w:r>
      <w:r>
        <w:t xml:space="preserve"> </w:t>
      </w:r>
      <w:r>
        <w:t xml:space="preserve">unenforceability of that term will not affect any other terms of this Agreement.</w:t>
      </w:r>
    </w:p>
    <w:p>
      <w:pPr>
        <w:pStyle w:val="BodyText"/>
      </w:pPr>
      <w:r>
        <w:t xml:space="preserve">13.7.</w:t>
      </w:r>
      <w:r>
        <w:t xml:space="preserve"> </w:t>
      </w:r>
      <w:r>
        <w:rPr>
          <w:b/>
        </w:rPr>
        <w:t xml:space="preserve">Interpretation</w:t>
      </w:r>
      <w:r>
        <w:t xml:space="preserve">. Headings and titles are for convenience only and do not affect the</w:t>
      </w:r>
      <w:r>
        <w:t xml:space="preserve"> </w:t>
      </w:r>
      <w:r>
        <w:t xml:space="preserve">interpretation of this Agreement. Terms such as</w:t>
      </w:r>
      <w:r>
        <w:t xml:space="preserve"> </w:t>
      </w:r>
      <w:r>
        <w:t xml:space="preserve">“</w:t>
      </w:r>
      <w:r>
        <w:t xml:space="preserve">including</w:t>
      </w:r>
      <w:r>
        <w:t xml:space="preserve">”</w:t>
      </w:r>
      <w:r>
        <w:t xml:space="preserve"> </w:t>
      </w:r>
      <w:r>
        <w:t xml:space="preserve">are not exhaustive.</w:t>
      </w:r>
    </w:p>
    <w:p>
      <w:pPr>
        <w:pStyle w:val="BodyText"/>
      </w:pPr>
      <w:r>
        <w:t xml:space="preserve">13.8.</w:t>
      </w:r>
      <w:r>
        <w:t xml:space="preserve"> </w:t>
      </w:r>
      <w:r>
        <w:rPr>
          <w:b/>
        </w:rPr>
        <w:t xml:space="preserve">No Waiver</w:t>
      </w:r>
      <w:r>
        <w:t xml:space="preserve">. Our failure to enforce or exercise any part of this Agreement is not a waiver</w:t>
      </w:r>
      <w:r>
        <w:t xml:space="preserve"> </w:t>
      </w:r>
      <w:r>
        <w:t xml:space="preserve">of that section.</w:t>
      </w:r>
    </w:p>
    <w:p>
      <w:pPr>
        <w:pStyle w:val="BodyText"/>
      </w:pPr>
      <w:r>
        <w:t xml:space="preserve">13.9.</w:t>
      </w:r>
      <w:r>
        <w:t xml:space="preserve"> </w:t>
      </w:r>
      <w:r>
        <w:rPr>
          <w:b/>
        </w:rPr>
        <w:t xml:space="preserve">Notice</w:t>
      </w:r>
      <w:r>
        <w:t xml:space="preserve">. JetBrains may deliver any notice to Customer via electronic mail to an email</w:t>
      </w:r>
      <w:r>
        <w:t xml:space="preserve"> </w:t>
      </w:r>
      <w:r>
        <w:t xml:space="preserve">address provided by Customer, JetBrains Account, registered mail, personal delivery or renowned express courier</w:t>
      </w:r>
      <w:r>
        <w:t xml:space="preserve"> </w:t>
      </w:r>
      <w:r>
        <w:t xml:space="preserve">(such as DHL, FedEx or UPS). Any such notice will be deemed to be effective (i) on the day the notice is sent to</w:t>
      </w:r>
      <w:r>
        <w:t xml:space="preserve"> </w:t>
      </w:r>
      <w:r>
        <w:t xml:space="preserve">Customer via email, (ii) upon being uploaded to your JetBrains Account (irrespective of when Customer actually</w:t>
      </w:r>
      <w:r>
        <w:t xml:space="preserve"> </w:t>
      </w:r>
      <w:r>
        <w:t xml:space="preserve">receives it), (iii) upon personal delivery, (iv) one (1) day after deposit with an express courier, (v) or five</w:t>
      </w:r>
      <w:r>
        <w:t xml:space="preserve"> </w:t>
      </w:r>
      <w:r>
        <w:t xml:space="preserve">(5) days after deposit in the mail, whichever occurs first.</w:t>
      </w:r>
    </w:p>
    <w:p>
      <w:pPr>
        <w:pStyle w:val="BodyText"/>
      </w:pPr>
      <w:r>
        <w:t xml:space="preserve">13.10.</w:t>
      </w:r>
      <w:r>
        <w:t xml:space="preserve"> </w:t>
      </w:r>
      <w:r>
        <w:rPr>
          <w:b/>
        </w:rPr>
        <w:t xml:space="preserve">Governing Law</w:t>
      </w:r>
      <w:r>
        <w:t xml:space="preserve">. This Agreement is governed by the laws of the Czech Republic, without</w:t>
      </w:r>
      <w:r>
        <w:t xml:space="preserve"> </w:t>
      </w:r>
      <w:r>
        <w:t xml:space="preserve">regard to conflict of laws principles and specifically excluding the United Nations Convention on Contracts for</w:t>
      </w:r>
      <w:r>
        <w:t xml:space="preserve"> </w:t>
      </w:r>
      <w:r>
        <w:t xml:space="preserve">the International Sale of Goods. The Parties to the agreement constituted by this Agreement undertake to use</w:t>
      </w:r>
      <w:r>
        <w:t xml:space="preserve"> </w:t>
      </w:r>
      <w:r>
        <w:t xml:space="preserve">best commercial efforts to amicably settle any disputes arising hereunder (“</w:t>
      </w:r>
      <w:r>
        <w:rPr>
          <w:b/>
        </w:rPr>
        <w:t xml:space="preserve">Dispute</w:t>
      </w:r>
      <w:r>
        <w:t xml:space="preserve">”).</w:t>
      </w:r>
    </w:p>
    <w:p>
      <w:pPr>
        <w:pStyle w:val="BodyText"/>
      </w:pPr>
      <w:r>
        <w:t xml:space="preserve">13.11.</w:t>
      </w:r>
      <w:r>
        <w:t xml:space="preserve"> </w:t>
      </w:r>
      <w:r>
        <w:rPr>
          <w:b/>
        </w:rPr>
        <w:t xml:space="preserve">Dispute Resolution</w:t>
      </w:r>
      <w:r>
        <w:t xml:space="preserve">. Should the Parties to this Agreement fail to settle a Dispute</w:t>
      </w:r>
      <w:r>
        <w:t xml:space="preserve"> </w:t>
      </w:r>
      <w:r>
        <w:t xml:space="preserve">amicably, the Dispute will be excluded from the jurisdiction of general courts and such Dispute will be finally</w:t>
      </w:r>
      <w:r>
        <w:t xml:space="preserve"> </w:t>
      </w:r>
      <w:r>
        <w:t xml:space="preserve">decided by the Arbitration Court attached to the Czech Chamber of Commerce and the Agricultural Chamber of the</w:t>
      </w:r>
      <w:r>
        <w:t xml:space="preserve"> </w:t>
      </w:r>
      <w:r>
        <w:t xml:space="preserve">Czech Republic by three arbitrators in accordance with the Rules of that Arbitration Court, and the language of</w:t>
      </w:r>
      <w:r>
        <w:t xml:space="preserve"> </w:t>
      </w:r>
      <w:r>
        <w:t xml:space="preserve">the proceedings will be English; if you are a consumer, you and we both agree that any Dispute-related</w:t>
      </w:r>
      <w:r>
        <w:t xml:space="preserve"> </w:t>
      </w:r>
      <w:r>
        <w:t xml:space="preserve">litigation may only be brought in, and shall be subject to the jurisdiction of, any competent court of the Czech</w:t>
      </w:r>
      <w:r>
        <w:t xml:space="preserve"> </w:t>
      </w:r>
      <w:r>
        <w:t xml:space="preserve">Republic, unless provided otherwise by applicable consumer law. Consumer Disputes can also be settled out of</w:t>
      </w:r>
      <w:r>
        <w:t xml:space="preserve"> </w:t>
      </w:r>
      <w:r>
        <w:t xml:space="preserve">court through the Czech Trade Inspection Authority (</w:t>
      </w:r>
      <w:hyperlink r:id="rId42">
        <w:r>
          <w:rPr>
            <w:rStyle w:val="Hyperlink"/>
          </w:rPr>
          <w:t xml:space="preserve">www.coi.cz</w:t>
        </w:r>
      </w:hyperlink>
      <w:r>
        <w:t xml:space="preserve">) or the European</w:t>
      </w:r>
      <w:r>
        <w:t xml:space="preserve"> </w:t>
      </w:r>
      <w:r>
        <w:t xml:space="preserve">Commission online platform for dispute resolution (</w:t>
      </w:r>
      <w:hyperlink r:id="rId43">
        <w:r>
          <w:rPr>
            <w:rStyle w:val="Hyperlink"/>
          </w:rPr>
          <w:t xml:space="preserve">ec.europa.eu/consumers/odr</w:t>
        </w:r>
      </w:hyperlink>
      <w:r>
        <w:t xml:space="preserve">).</w:t>
      </w:r>
    </w:p>
    <w:p>
      <w:pPr>
        <w:pStyle w:val="BodyText"/>
      </w:pPr>
      <w:r>
        <w:t xml:space="preserve">13.12.</w:t>
      </w:r>
      <w:r>
        <w:t xml:space="preserve"> </w:t>
      </w:r>
      <w:r>
        <w:rPr>
          <w:b/>
        </w:rPr>
        <w:t xml:space="preserve">Data Privacy</w:t>
      </w:r>
      <w:r>
        <w:t xml:space="preserve">. By accepting this Agreement, Customer acknowledges that JetBrains will</w:t>
      </w:r>
      <w:r>
        <w:t xml:space="preserve"> </w:t>
      </w:r>
      <w:r>
        <w:t xml:space="preserve">process personal data in accordance with JetBrains’ Privacy Notice (available at</w:t>
      </w:r>
      <w:r>
        <w:t xml:space="preserve"> </w:t>
      </w:r>
      <w:hyperlink r:id="rId44">
        <w:r>
          <w:rPr>
            <w:rStyle w:val="Hyperlink"/>
          </w:rPr>
          <w:t xml:space="preserve">https://www.jetbrains.com/company/privacy.html</w:t>
        </w:r>
      </w:hyperlink>
      <w:r>
        <w:t xml:space="preserve">).</w:t>
      </w:r>
      <w:r>
        <w:t xml:space="preserve"> </w:t>
      </w:r>
      <w:r>
        <w:t xml:space="preserve">Unless you have signed an individual data processing addendum with JetBrains, JetBrains’ data processing</w:t>
      </w:r>
      <w:r>
        <w:t xml:space="preserve"> </w:t>
      </w:r>
      <w:r>
        <w:t xml:space="preserve">addendum available at</w:t>
      </w:r>
      <w:r>
        <w:t xml:space="preserve"> </w:t>
      </w:r>
      <w:hyperlink r:id="rId45">
        <w:r>
          <w:rPr>
            <w:rStyle w:val="Hyperlink"/>
          </w:rPr>
          <w:t xml:space="preserve">https://www.jetbrains.com/legal/dpa</w:t>
        </w:r>
      </w:hyperlink>
      <w:r>
        <w:t xml:space="preserve"> </w:t>
      </w:r>
      <w:r>
        <w:t xml:space="preserve">applies.</w:t>
      </w:r>
    </w:p>
    <w:p>
      <w:pPr>
        <w:pStyle w:val="BodyText"/>
      </w:pPr>
      <w:r>
        <w:t xml:space="preserve">13.13.</w:t>
      </w:r>
      <w:r>
        <w:t xml:space="preserve"> </w:t>
      </w:r>
      <w:r>
        <w:rPr>
          <w:b/>
        </w:rPr>
        <w:t xml:space="preserve">Force Majeure</w:t>
      </w:r>
      <w:r>
        <w:t xml:space="preserve">. Neither Party shall be in breach of this Agreement, or otherwise liable</w:t>
      </w:r>
      <w:r>
        <w:t xml:space="preserve"> </w:t>
      </w:r>
      <w:r>
        <w:t xml:space="preserve">to the other, by reason of any delay in performance, or non-performance of any of its obligations under this</w:t>
      </w:r>
      <w:r>
        <w:t xml:space="preserve"> </w:t>
      </w:r>
      <w:r>
        <w:t xml:space="preserve">Agreement (except payment obligations), arising directly from an act of God, fire, flood, natural disaster, act</w:t>
      </w:r>
      <w:r>
        <w:t xml:space="preserve"> </w:t>
      </w:r>
      <w:r>
        <w:t xml:space="preserve">of terrorism, strike, lock-out, labour dispute, public health emergency, civil commotion, riot, or act of war.</w:t>
      </w:r>
    </w:p>
    <w:p>
      <w:pPr>
        <w:pStyle w:val="BodyText"/>
      </w:pPr>
      <w:r>
        <w:t xml:space="preserve">13.14.</w:t>
      </w:r>
      <w:r>
        <w:t xml:space="preserve"> </w:t>
      </w:r>
      <w:r>
        <w:rPr>
          <w:b/>
        </w:rPr>
        <w:t xml:space="preserve">Children and minors</w:t>
      </w:r>
      <w:r>
        <w:t xml:space="preserve">. If you are under 18 years old, then by entering into this Agreement</w:t>
      </w:r>
      <w:r>
        <w:t xml:space="preserve"> </w:t>
      </w:r>
      <w:r>
        <w:t xml:space="preserve">you explicitly stipulate, that (i) you have legal capacity to conclude this Agreement or that you have valid</w:t>
      </w:r>
      <w:r>
        <w:t xml:space="preserve"> </w:t>
      </w:r>
      <w:r>
        <w:t xml:space="preserve">consent from a parent or legal guardian to do so and (ii) you understand the JetBrains Privacy Notice available</w:t>
      </w:r>
      <w:r>
        <w:t xml:space="preserve"> </w:t>
      </w:r>
      <w:r>
        <w:t xml:space="preserve">at:</w:t>
      </w:r>
      <w:r>
        <w:t xml:space="preserve"> </w:t>
      </w:r>
      <w:hyperlink r:id="rId39">
        <w:r>
          <w:rPr>
            <w:rStyle w:val="Hyperlink"/>
          </w:rPr>
          <w:t xml:space="preserve">https://www.jetbrains.com/legal/docs/privacy/privacy.html</w:t>
        </w:r>
      </w:hyperlink>
      <w:r>
        <w:t xml:space="preserve">.</w:t>
      </w:r>
      <w:r>
        <w:t xml:space="preserve"> </w:t>
      </w:r>
      <w:r>
        <w:t xml:space="preserve">You may not enter into this Agreement if you are under 13 years old. IF YOU DO NOT UNDERSTAND THIS SECTION, DO</w:t>
      </w:r>
      <w:r>
        <w:t xml:space="preserve"> </w:t>
      </w:r>
      <w:r>
        <w:t xml:space="preserve">NOT UNDERSTAND THE JETBRAINS Privacy Notice OR DO NOT KNOW WHETHER YOU HAVE THE LEGAL CAPACITY TO ACCEPT THESE</w:t>
      </w:r>
      <w:r>
        <w:t xml:space="preserve"> </w:t>
      </w:r>
      <w:r>
        <w:t xml:space="preserve">TERMS, PLEASE ASK YOUR PARENT OR LEGAL GUARDIAN FOR HELP.</w:t>
      </w:r>
    </w:p>
    <w:p>
      <w:pPr>
        <w:pStyle w:val="BodyText"/>
      </w:pPr>
      <w:r>
        <w:t xml:space="preserve">For further information, please contact us at</w:t>
      </w:r>
      <w:r>
        <w:t xml:space="preserve"> </w:t>
      </w:r>
      <w:hyperlink r:id="rId34">
        <w:r>
          <w:rPr>
            <w:rStyle w:val="Hyperlink"/>
          </w:rPr>
          <w:t xml:space="preserve">legal@jetbrains.com</w:t>
        </w:r>
      </w:hyperlink>
      <w:r>
        <w:t xml:space="preserve">.</w:t>
      </w:r>
    </w:p>
    <w:sectPr w:rsidR="00981A52" w:rsidSect="00ED179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c07fef3c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69E"/>
    <w:pPr>
      <w:spacing w:before="24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D2BCA"/>
    <w:pPr>
      <w:keepNext/>
      <w:keepLines/>
      <w:spacing w:before="120" w:after="320"/>
      <w:outlineLvl w:val="0"/>
    </w:pPr>
    <w:rPr>
      <w:rFonts w:eastAsiaTheme="majorEastAsia" w:cstheme="majorBidi"/>
      <w:b/>
      <w:bCs/>
      <w:color w:val="000000" w:themeColor="text1"/>
      <w:sz w:val="4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D2BCA"/>
    <w:pPr>
      <w:keepNext/>
      <w:keepLines/>
      <w:spacing w:before="300" w:after="30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2BCA"/>
    <w:pPr>
      <w:keepNext/>
      <w:keepLines/>
      <w:spacing w:before="280" w:after="280"/>
      <w:outlineLvl w:val="2"/>
    </w:pPr>
    <w:rPr>
      <w:rFonts w:eastAsiaTheme="majorEastAsia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2BCA"/>
    <w:pPr>
      <w:keepNext/>
      <w:keepLines/>
      <w:spacing w:before="300" w:after="300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D2BCA"/>
    <w:pPr>
      <w:keepNext/>
      <w:keepLines/>
      <w:spacing w:before="320" w:after="320"/>
      <w:outlineLvl w:val="4"/>
    </w:pPr>
    <w:rPr>
      <w:rFonts w:eastAsiaTheme="majorEastAsia" w:cstheme="majorBidi"/>
      <w:i/>
      <w:sz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D2BCA"/>
    <w:pPr>
      <w:keepNext/>
      <w:keepLines/>
      <w:spacing w:before="320" w:after="320"/>
      <w:outlineLvl w:val="5"/>
    </w:pPr>
    <w:rPr>
      <w:rFonts w:eastAsiaTheme="majorEastAsia" w:cstheme="majorBidi"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2BCA"/>
    <w:rPr>
      <w:rFonts w:ascii="Times New Roman" w:eastAsiaTheme="majorEastAsia" w:hAnsi="Times New Roman" w:cstheme="majorBidi"/>
      <w:b/>
      <w:bCs/>
      <w:color w:val="000000" w:themeColor="text1"/>
      <w:sz w:val="4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D2BCA"/>
    <w:rPr>
      <w:rFonts w:ascii="Times New Roman" w:eastAsiaTheme="majorEastAsia" w:hAnsi="Times New Roman" w:cstheme="majorBidi"/>
      <w:b/>
      <w:bC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D2BCA"/>
    <w:rPr>
      <w:rFonts w:ascii="Times New Roman" w:eastAsiaTheme="majorEastAsia" w:hAnsi="Times New Roman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D2BCA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D2BCA"/>
    <w:rPr>
      <w:rFonts w:ascii="Times New Roman" w:eastAsiaTheme="majorEastAsia" w:hAnsi="Times New Roman" w:cstheme="majorBidi"/>
      <w:i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5D2BCA"/>
    <w:rPr>
      <w:rFonts w:ascii="Times New Roman" w:eastAsiaTheme="majorEastAsia" w:hAnsi="Times New Roman" w:cstheme="majorBidi"/>
      <w:iCs/>
      <w:sz w:val="20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43" Target="https://ec.europa.eu/consumers/odr" TargetMode="External" /><Relationship Type="http://schemas.openxmlformats.org/officeDocument/2006/relationships/hyperlink" Id="rId42" Target="https://www.coi.cz" TargetMode="External" /><Relationship Type="http://schemas.openxmlformats.org/officeDocument/2006/relationships/hyperlink" Id="rId26" Target="https://www.jetbrains.com" TargetMode="External" /><Relationship Type="http://schemas.openxmlformats.org/officeDocument/2006/relationships/hyperlink" Id="rId44" Target="https://www.jetbrains.com/company/privacy.html" TargetMode="External" /><Relationship Type="http://schemas.openxmlformats.org/officeDocument/2006/relationships/hyperlink" Id="rId39" Target="https://www.jetbrains.com/legal/docs/privacy/privacy.html" TargetMode="External" /><Relationship Type="http://schemas.openxmlformats.org/officeDocument/2006/relationships/hyperlink" Id="rId41" Target="https://www.jetbrains.com/legal/docs/toolbox/user_eap.html" TargetMode="External" /><Relationship Type="http://schemas.openxmlformats.org/officeDocument/2006/relationships/hyperlink" Id="rId40" Target="https://www.jetbrains.com/legal/dpa" TargetMode="External" /><Relationship Type="http://schemas.openxmlformats.org/officeDocument/2006/relationships/hyperlink" Id="rId45" Target="https://www.jetbrains.com/legal/dpa/" TargetMode="External" /><Relationship Type="http://schemas.openxmlformats.org/officeDocument/2006/relationships/hyperlink" Id="rId29" Target="https://www.jetbrains.com/legal/third-party-software" TargetMode="External" /><Relationship Type="http://schemas.openxmlformats.org/officeDocument/2006/relationships/hyperlink" Id="rId33" Target="mailto:compliance@jetbrains.com" TargetMode="External" /><Relationship Type="http://schemas.openxmlformats.org/officeDocument/2006/relationships/hyperlink" Id="rId34" Target="mailto:legal@jetbrains.com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43" Target="https://ec.europa.eu/consumers/odr" TargetMode="External" /><Relationship Type="http://schemas.openxmlformats.org/officeDocument/2006/relationships/hyperlink" Id="rId42" Target="https://www.coi.cz" TargetMode="External" /><Relationship Type="http://schemas.openxmlformats.org/officeDocument/2006/relationships/hyperlink" Id="rId26" Target="https://www.jetbrains.com" TargetMode="External" /><Relationship Type="http://schemas.openxmlformats.org/officeDocument/2006/relationships/hyperlink" Id="rId44" Target="https://www.jetbrains.com/company/privacy.html" TargetMode="External" /><Relationship Type="http://schemas.openxmlformats.org/officeDocument/2006/relationships/hyperlink" Id="rId39" Target="https://www.jetbrains.com/legal/docs/privacy/privacy.html" TargetMode="External" /><Relationship Type="http://schemas.openxmlformats.org/officeDocument/2006/relationships/hyperlink" Id="rId41" Target="https://www.jetbrains.com/legal/docs/toolbox/user_eap.html" TargetMode="External" /><Relationship Type="http://schemas.openxmlformats.org/officeDocument/2006/relationships/hyperlink" Id="rId40" Target="https://www.jetbrains.com/legal/dpa" TargetMode="External" /><Relationship Type="http://schemas.openxmlformats.org/officeDocument/2006/relationships/hyperlink" Id="rId45" Target="https://www.jetbrains.com/legal/dpa/" TargetMode="External" /><Relationship Type="http://schemas.openxmlformats.org/officeDocument/2006/relationships/hyperlink" Id="rId29" Target="https://www.jetbrains.com/legal/third-party-software" TargetMode="External" /><Relationship Type="http://schemas.openxmlformats.org/officeDocument/2006/relationships/hyperlink" Id="rId33" Target="mailto:compliance@jetbrains.com" TargetMode="External" /><Relationship Type="http://schemas.openxmlformats.org/officeDocument/2006/relationships/hyperlink" Id="rId34" Target="mailto:legal@jetbrains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</Words>
  <Characters>60</Characters>
  <Application>Microsoft Office Word</Application>
  <DocSecurity>0</DocSecurity>
  <Lines>1</Lines>
  <Paragraphs>1</Paragraphs>
  <ScaleCrop>false</ScaleCrop>
  <Company>IntelliJ Labs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2024-08-29T14:54:28Z</dcterms:created>
  <dcterms:modified xsi:type="dcterms:W3CDTF">2024-08-29T14:54:28Z</dcterms:modified>
</cp:coreProperties>
</file>